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 Light" w:cs="Open Sans Light" w:eastAsia="Open Sans Light" w:hAnsi="Open Sans Light"/>
          <w:color w:val="002e4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Título: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 o directora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 proyecto: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Profesorado participante y asignación de tareas: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(máximo 5 incluyendo al director o la directora del proyecto)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Justificación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Alcance del proyecto (asignatura/s, curso/s, título/s afectados):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 la situación que se desea mejorar: 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Medidas que se proponen: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Objetivos en el aprendizaje del alumnado.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 (medibles) que se esperan obtener: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¿Cómo se va a medir la consecución de esos objetivos?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72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*Detallar los sistemas que permitan medir los resultados en el aprendizaje del alumnado. Esta medición podrá ser tanto cualitativa (p.ej. </w:t>
      </w:r>
      <w:r w:rsidDel="00000000" w:rsidR="00000000" w:rsidRPr="00000000">
        <w:rPr>
          <w:i w:val="1"/>
          <w:sz w:val="18"/>
          <w:szCs w:val="18"/>
          <w:rtl w:val="0"/>
        </w:rPr>
        <w:t xml:space="preserve">focus group</w:t>
      </w:r>
      <w:r w:rsidDel="00000000" w:rsidR="00000000" w:rsidRPr="00000000">
        <w:rPr>
          <w:sz w:val="18"/>
          <w:szCs w:val="18"/>
          <w:rtl w:val="0"/>
        </w:rPr>
        <w:t xml:space="preserve"> con los alumnos y las alumnas) como cuantitativa (p.ej. encuestas, resultados académicos, asistencia a clase, etc).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Medios para llevarlo a cabo.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*Si lo requiere el proyecto, especificar los materiales con los que pretende desarrollar la propuesta innovadora (material audiovisual, material docente, </w:t>
      </w:r>
      <w:r w:rsidDel="00000000" w:rsidR="00000000" w:rsidRPr="00000000">
        <w:rPr>
          <w:i w:val="1"/>
          <w:sz w:val="18"/>
          <w:szCs w:val="18"/>
          <w:rtl w:val="0"/>
        </w:rPr>
        <w:t xml:space="preserve">software</w:t>
      </w:r>
      <w:r w:rsidDel="00000000" w:rsidR="00000000" w:rsidRPr="00000000">
        <w:rPr>
          <w:sz w:val="18"/>
          <w:szCs w:val="18"/>
          <w:rtl w:val="0"/>
        </w:rPr>
        <w:t xml:space="preserve"> o dispositivos multimedia, espacios físicos, becas u otro tipo de ayudas económicas). Si necesita algún medio adicional a los existentes en la universidad, deberá consultar con el centro.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Planificación temporal.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*Describir las fases del proyecto y esbozar un cronograma de aplicación.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director o la directora del proyecto:   </w:t>
      </w: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b w:val="1"/>
          <w:rtl w:val="0"/>
        </w:rPr>
        <w:t xml:space="preserve">Fecha: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  <w:font w:name="Open Sans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jc w:val="center"/>
      <w:rPr>
        <w:rFonts w:ascii="Open Sans" w:cs="Open Sans" w:eastAsia="Open Sans" w:hAnsi="Open Sans"/>
        <w:sz w:val="24"/>
        <w:szCs w:val="24"/>
      </w:rPr>
    </w:pPr>
    <w:r w:rsidDel="00000000" w:rsidR="00000000" w:rsidRPr="00000000">
      <w:rPr>
        <w:rFonts w:ascii="Open Sans" w:cs="Open Sans" w:eastAsia="Open Sans" w:hAnsi="Open Sans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Style w:val="Heading1"/>
      <w:spacing w:after="0" w:before="0" w:line="240" w:lineRule="auto"/>
      <w:jc w:val="left"/>
      <w:rPr>
        <w:rFonts w:ascii="Oswald" w:cs="Oswald" w:eastAsia="Oswald" w:hAnsi="Oswald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Oswald" w:cs="Oswald" w:eastAsia="Oswald" w:hAnsi="Oswald"/>
        <w:sz w:val="20"/>
        <w:szCs w:val="20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-209549</wp:posOffset>
          </wp:positionH>
          <wp:positionV relativeFrom="page">
            <wp:posOffset>-18655</wp:posOffset>
          </wp:positionV>
          <wp:extent cx="8682038" cy="504431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82038" cy="5044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swald" w:cs="Oswald" w:eastAsia="Oswald" w:hAnsi="Oswald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9">
    <w:pPr>
      <w:pStyle w:val="Heading1"/>
      <w:spacing w:after="0" w:before="0" w:line="240" w:lineRule="auto"/>
      <w:jc w:val="left"/>
      <w:rPr>
        <w:rFonts w:ascii="Oswald" w:cs="Oswald" w:eastAsia="Oswald" w:hAnsi="Oswald"/>
        <w:sz w:val="20"/>
        <w:szCs w:val="20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Style w:val="Heading1"/>
      <w:spacing w:after="0" w:before="0" w:line="240" w:lineRule="auto"/>
      <w:rPr/>
    </w:pPr>
    <w:bookmarkStart w:colFirst="0" w:colLast="0" w:name="_heading=h.1fob9te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Style w:val="Heading1"/>
      <w:spacing w:after="0" w:before="0" w:line="240" w:lineRule="auto"/>
      <w:rPr>
        <w:rFonts w:ascii="Open Sans Light" w:cs="Open Sans Light" w:eastAsia="Open Sans Light" w:hAnsi="Open Sans Light"/>
        <w:sz w:val="20"/>
        <w:szCs w:val="20"/>
      </w:rPr>
    </w:pPr>
    <w:bookmarkStart w:colFirst="0" w:colLast="0" w:name="_heading=h.mad0bsvx5r59" w:id="3"/>
    <w:bookmarkEnd w:id="3"/>
    <w:r w:rsidDel="00000000" w:rsidR="00000000" w:rsidRPr="00000000">
      <w:rPr>
        <w:rFonts w:ascii="Open Sans Light" w:cs="Open Sans Light" w:eastAsia="Open Sans Light" w:hAnsi="Open Sans Light"/>
        <w:sz w:val="20"/>
        <w:szCs w:val="20"/>
        <w:rtl w:val="0"/>
      </w:rPr>
      <w:t xml:space="preserve">Anexo I. </w:t>
    </w:r>
  </w:p>
  <w:p w:rsidR="00000000" w:rsidDel="00000000" w:rsidP="00000000" w:rsidRDefault="00000000" w:rsidRPr="00000000" w14:paraId="0000002D">
    <w:pPr>
      <w:pStyle w:val="Heading1"/>
      <w:spacing w:after="0" w:before="0" w:line="240" w:lineRule="auto"/>
      <w:rPr>
        <w:rFonts w:ascii="Open Sans Light" w:cs="Open Sans Light" w:eastAsia="Open Sans Light" w:hAnsi="Open Sans Light"/>
        <w:sz w:val="20"/>
        <w:szCs w:val="20"/>
      </w:rPr>
    </w:pPr>
    <w:bookmarkStart w:colFirst="0" w:colLast="0" w:name="_heading=h.2et92p0" w:id="4"/>
    <w:bookmarkEnd w:id="4"/>
    <w:r w:rsidDel="00000000" w:rsidR="00000000" w:rsidRPr="00000000">
      <w:rPr>
        <w:rFonts w:ascii="Open Sans Light" w:cs="Open Sans Light" w:eastAsia="Open Sans Light" w:hAnsi="Open Sans Light"/>
        <w:sz w:val="20"/>
        <w:szCs w:val="20"/>
        <w:rtl w:val="0"/>
      </w:rPr>
      <w:t xml:space="preserve">Solicitud de Proyecto</w:t>
    </w:r>
  </w:p>
  <w:p w:rsidR="00000000" w:rsidDel="00000000" w:rsidP="00000000" w:rsidRDefault="00000000" w:rsidRPr="00000000" w14:paraId="0000002E">
    <w:pPr>
      <w:pStyle w:val="Heading1"/>
      <w:spacing w:after="0" w:before="0" w:line="240" w:lineRule="auto"/>
      <w:jc w:val="right"/>
      <w:rPr/>
    </w:pPr>
    <w:bookmarkStart w:colFirst="0" w:colLast="0" w:name="_heading=h.3dy6vkm" w:id="5"/>
    <w:bookmarkEnd w:id="5"/>
    <w:r w:rsidDel="00000000" w:rsidR="00000000" w:rsidRPr="00000000">
      <w:rPr>
        <w:rFonts w:ascii="Oswald" w:cs="Oswald" w:eastAsia="Oswald" w:hAnsi="Oswald"/>
        <w:sz w:val="20"/>
        <w:szCs w:val="20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OpenSansLight-regular.ttf"/><Relationship Id="rId4" Type="http://schemas.openxmlformats.org/officeDocument/2006/relationships/font" Target="fonts/OpenSansLight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Light-italic.ttf"/><Relationship Id="rId6" Type="http://schemas.openxmlformats.org/officeDocument/2006/relationships/font" Target="fonts/OpenSansLight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kwy3sP90GsvaPVQozRd/rXO6LA==">CgMxLjAyCGguZ2pkZ3hzMgloLjMwajB6bGwyCWguMWZvYjl0ZTIOaC5tYWQwYnN2eDVyNTkyCWguMmV0OTJwMDIJaC4zZHk2dmttOAByITFRWGxJX3hRR3dyYjJfTzRrTWhhMk81S2E3ZFVsMndEYQ==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